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宋体" w:cs="Times New Roman"/>
        </w:rPr>
      </w:pPr>
    </w:p>
    <w:tbl>
      <w:tblPr>
        <w:tblStyle w:val="3"/>
        <w:tblW w:w="138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08"/>
        <w:gridCol w:w="852"/>
        <w:gridCol w:w="885"/>
        <w:gridCol w:w="2745"/>
        <w:gridCol w:w="960"/>
        <w:gridCol w:w="2850"/>
        <w:gridCol w:w="2040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87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百色市财经职业技术学校教师应聘人员报名表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2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2021-06-29T08:22:09Z</dcterms:created>
  <dc:creator>Administrator</dc:creator>
  <cp:lastModifiedBy>听你讲故事</cp:lastModifiedBy>
  <dcterms:modified xsi:type="dcterms:W3CDTF">2021-06-29T08:22:19Z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