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52535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25353"/>
          <w:spacing w:val="0"/>
          <w:sz w:val="35"/>
          <w:szCs w:val="35"/>
          <w:bdr w:val="none" w:color="auto" w:sz="0" w:space="0"/>
          <w:shd w:val="clear" w:fill="FFFFFF"/>
        </w:rPr>
        <w:t>武宣县疾病预防控制中心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525353"/>
          <w:spacing w:val="0"/>
          <w:sz w:val="25"/>
          <w:szCs w:val="25"/>
          <w:bdr w:val="none" w:color="auto" w:sz="0" w:space="0"/>
          <w:shd w:val="clear" w:fill="FFFFFF"/>
        </w:rPr>
        <w:t>招聘岗位及应聘条件</w:t>
      </w:r>
    </w:p>
    <w:tbl>
      <w:tblPr>
        <w:tblW w:w="12822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1128"/>
        <w:gridCol w:w="1062"/>
        <w:gridCol w:w="1062"/>
        <w:gridCol w:w="3160"/>
        <w:gridCol w:w="1603"/>
        <w:gridCol w:w="1219"/>
        <w:gridCol w:w="1986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6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需求人数</w:t>
            </w:r>
          </w:p>
        </w:tc>
        <w:tc>
          <w:tcPr>
            <w:tcW w:w="38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所需资格条件</w:t>
            </w:r>
          </w:p>
        </w:tc>
        <w:tc>
          <w:tcPr>
            <w:tcW w:w="6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招聘范围及对象</w:t>
            </w:r>
          </w:p>
        </w:tc>
        <w:tc>
          <w:tcPr>
            <w:tcW w:w="11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center"/>
            </w:pPr>
            <w:r>
              <w:rPr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年龄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学历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专业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职称或职业资格</w:t>
            </w:r>
          </w:p>
        </w:tc>
        <w:tc>
          <w:tcPr>
            <w:tcW w:w="67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医技1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18-35周岁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公共卫生与预防医学类、临床医学与医学技术类、生物科学及技术类、化学类、化工与制药技术类、食品科学与工程类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有初级及以上职称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医技2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18-35周岁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医学检验技术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无要求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应届毕业生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管理岗</w:t>
            </w:r>
          </w:p>
        </w:tc>
        <w:tc>
          <w:tcPr>
            <w:tcW w:w="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18-35周岁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大专及以上</w:t>
            </w:r>
          </w:p>
        </w:tc>
        <w:tc>
          <w:tcPr>
            <w:tcW w:w="1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工商管理类、公共管理类、会计与审计类、统计学类、新闻传播学类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无要求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bdr w:val="none" w:color="auto" w:sz="0" w:space="0"/>
              </w:rPr>
              <w:t>聘期2年，有项目策划经验者优先，专门负责创建健康促进县项目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311C5"/>
    <w:rsid w:val="045311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2021-07-14T02:25:00Z</dcterms:created>
  <dc:creator>WPS_1609033458</dc:creator>
  <cp:lastModifiedBy>WPS_1609033458</cp:lastModifiedBy>
  <dcterms:modified xsi:type="dcterms:W3CDTF">2021-07-14T02:25:39Z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F389473B41CE435995EF89AE973FF89F</vt:lpwstr>
  </property>
</Properties>
</file>