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北海市银海区人民检察院聘用制司法辅助人员报名登记表</w:t>
      </w:r>
    </w:p>
    <w:bookmarkEnd w:id="0"/>
    <w:tbl>
      <w:tblPr>
        <w:tblStyle w:val="3"/>
        <w:tblW w:w="9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337"/>
        <w:gridCol w:w="1226"/>
        <w:gridCol w:w="1460"/>
        <w:gridCol w:w="1296"/>
        <w:gridCol w:w="1213"/>
        <w:gridCol w:w="2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right="844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民 族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  <w:lang w:val="en-US" w:eastAsia="zh-CN"/>
              </w:rPr>
              <w:t>拟聘岗位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户口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所在地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健康状况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是否通过司法考试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参加工作  时间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现工作单位及职务</w:t>
            </w:r>
          </w:p>
        </w:tc>
        <w:tc>
          <w:tcPr>
            <w:tcW w:w="40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现居住地（具体到街道；应届毕业生若无在北海住址，可填写学校住址）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毕业院校及专业（以最高学历为准）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有何特长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通讯地址及邮编</w:t>
            </w:r>
          </w:p>
        </w:tc>
        <w:tc>
          <w:tcPr>
            <w:tcW w:w="73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简历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(从高中起填写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学校、院系、专业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工作单位部门及职务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用工性质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.公务员；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.聘用制人员；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.临时用工、实习等，有无劳动合同；</w:t>
            </w:r>
            <w:r>
              <w:rPr>
                <w:rFonts w:hint="eastAsia" w:cs="黑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黑体"/>
                <w:b/>
                <w:bCs/>
                <w:kern w:val="0"/>
                <w:sz w:val="18"/>
                <w:szCs w:val="18"/>
              </w:rPr>
              <w:t>.其他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25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  年   月－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 年  月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家庭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成员   及主要          社会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  <w:tc>
          <w:tcPr>
            <w:tcW w:w="33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  <w:tc>
          <w:tcPr>
            <w:tcW w:w="86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注：工作单位应详细如实填写，已婚的须填父母、配偶、子女情况，在北海有亲属的，须填写亲属信息；请如实填写。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简要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个人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自荐</w:t>
            </w:r>
          </w:p>
          <w:p>
            <w:pPr>
              <w:widowControl/>
              <w:adjustRightInd w:val="0"/>
              <w:snapToGrid w:val="0"/>
              <w:ind w:right="120"/>
              <w:jc w:val="center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cs="黑体"/>
                <w:b/>
                <w:bCs/>
                <w:kern w:val="0"/>
                <w:sz w:val="24"/>
              </w:rPr>
              <w:t>200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字）</w:t>
            </w:r>
          </w:p>
        </w:tc>
        <w:tc>
          <w:tcPr>
            <w:tcW w:w="868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adjustRightInd w:val="0"/>
              <w:snapToGrid w:val="0"/>
              <w:ind w:right="560"/>
              <w:jc w:val="righ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 xml:space="preserve">填 表 人：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ascii="宋体" w:hAnsi="宋体" w:cs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填表日期：</w:t>
            </w:r>
            <w:r>
              <w:rPr>
                <w:rFonts w:hint="eastAsia" w:cs="黑体"/>
                <w:b/>
                <w:bCs/>
                <w:kern w:val="0"/>
                <w:sz w:val="24"/>
              </w:rPr>
              <w:t>20</w:t>
            </w:r>
            <w:r>
              <w:rPr>
                <w:rFonts w:hint="eastAsia" w:cs="黑体"/>
                <w:b/>
                <w:bCs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</w:rPr>
              <w:t>年   月  日</w:t>
            </w:r>
          </w:p>
        </w:tc>
      </w:tr>
    </w:tbl>
    <w:p>
      <w:pPr>
        <w:adjustRightInd w:val="0"/>
        <w:snapToGrid w:val="0"/>
        <w:spacing w:line="360" w:lineRule="auto"/>
        <w:ind w:right="480"/>
        <w:jc w:val="left"/>
        <w:rPr>
          <w:rFonts w:ascii="仿宋" w:hAnsi="仿宋" w:eastAsia="仿宋" w:cs="黑体"/>
          <w:sz w:val="28"/>
          <w:szCs w:val="28"/>
        </w:rPr>
      </w:pPr>
    </w:p>
    <w:p/>
    <w:p/>
    <w:p/>
    <w:sectPr>
      <w:footerReference r:id="rId3" w:type="default"/>
      <w:footerReference r:id="rId4" w:type="even"/>
      <w:pgSz w:w="11906" w:h="16838"/>
      <w:pgMar w:top="2155" w:right="1474" w:bottom="209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026BF"/>
    <w:rsid w:val="1CF0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2021-07-21T03:54:00Z</dcterms:created>
  <dc:creator>WPS_1560387422</dc:creator>
  <cp:lastModifiedBy>WPS_1560387422</cp:lastModifiedBy>
  <dcterms:modified xsi:type="dcterms:W3CDTF">2021-07-21T03:54:47Z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