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玉林市金融工作办公室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年赴区外招聘急需紧缺高层次人才拟聘用公示名单</w:t>
      </w:r>
    </w:p>
    <w:tbl>
      <w:tblPr>
        <w:tblStyle w:val="4"/>
        <w:tblW w:w="147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59"/>
        <w:gridCol w:w="580"/>
        <w:gridCol w:w="640"/>
        <w:gridCol w:w="819"/>
        <w:gridCol w:w="1120"/>
        <w:gridCol w:w="959"/>
        <w:gridCol w:w="699"/>
        <w:gridCol w:w="1657"/>
        <w:gridCol w:w="1237"/>
        <w:gridCol w:w="1701"/>
        <w:gridCol w:w="1134"/>
        <w:gridCol w:w="709"/>
        <w:gridCol w:w="766"/>
        <w:gridCol w:w="651"/>
        <w:gridCol w:w="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姓名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籍贯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出生年月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学历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学位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毕业院校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报考单位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报考岗位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招聘人数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面试成绩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名次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Times New Roma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val="en-US" w:eastAsia="zh-CN"/>
              </w:rPr>
              <w:t>1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eastAsia="zh-CN"/>
              </w:rPr>
              <w:t>何思莹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eastAsia="zh-CN"/>
              </w:rPr>
              <w:t>女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广西</w:t>
            </w:r>
            <w:r>
              <w:rPr>
                <w:rFonts w:hint="eastAsia" w:ascii="方正大标宋简体" w:hAnsi="方正大标宋简体" w:eastAsia="方正大标宋简体" w:cs="方正大标宋简体"/>
                <w:lang w:eastAsia="zh-CN"/>
              </w:rPr>
              <w:t>北流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汉族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199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2"/>
                <w:szCs w:val="22"/>
              </w:rPr>
              <w:t>.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硕士研究生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硕士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广西</w:t>
            </w:r>
            <w:r>
              <w:rPr>
                <w:rFonts w:ascii="仿宋_GB2312" w:eastAsia="仿宋_GB2312"/>
                <w:sz w:val="22"/>
                <w:szCs w:val="22"/>
              </w:rPr>
              <w:t>大学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应用经济学（</w:t>
            </w:r>
            <w:r>
              <w:rPr>
                <w:rFonts w:hint="eastAsia" w:ascii="仿宋_GB2312" w:eastAsia="仿宋_GB2312"/>
                <w:sz w:val="22"/>
                <w:szCs w:val="22"/>
              </w:rPr>
              <w:t>金融学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方向）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玉林市金融发展服务中心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方正大标宋简体" w:eastAsia="方正大标宋简体" w:cs="方正大标宋简体"/>
              </w:rPr>
            </w:pPr>
            <w:r>
              <w:rPr>
                <w:rFonts w:hint="eastAsia" w:ascii="方正大标宋简体" w:hAnsi="方正大标宋简体" w:eastAsia="方正大标宋简体" w:cs="方正大标宋简体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val="en-US" w:eastAsia="zh-CN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大标宋简体" w:hAnsi="方正大标宋简体" w:eastAsia="方正大标宋简体" w:cs="方正大标宋简体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val="en-US" w:eastAsia="zh-CN"/>
              </w:rPr>
              <w:t>83.4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lang w:eastAsia="zh-CN"/>
              </w:rPr>
              <w:t>递补</w:t>
            </w:r>
          </w:p>
        </w:tc>
      </w:tr>
    </w:tbl>
    <w:p>
      <w:pPr>
        <w:widowControl/>
        <w:jc w:val="left"/>
        <w:rPr>
          <w:rFonts w:ascii="方正大标宋简体" w:hAnsi="方正大标宋简体" w:eastAsia="方正大标宋简体"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E"/>
    <w:rsid w:val="00167A84"/>
    <w:rsid w:val="002F5FBA"/>
    <w:rsid w:val="00366217"/>
    <w:rsid w:val="003E3AFB"/>
    <w:rsid w:val="00413A1B"/>
    <w:rsid w:val="004E29A9"/>
    <w:rsid w:val="004E3319"/>
    <w:rsid w:val="004E7027"/>
    <w:rsid w:val="004F4D6C"/>
    <w:rsid w:val="00543D5E"/>
    <w:rsid w:val="005914D9"/>
    <w:rsid w:val="0060537D"/>
    <w:rsid w:val="00661E45"/>
    <w:rsid w:val="006B22F2"/>
    <w:rsid w:val="006C00CA"/>
    <w:rsid w:val="00816E9F"/>
    <w:rsid w:val="008203E4"/>
    <w:rsid w:val="00871974"/>
    <w:rsid w:val="00892787"/>
    <w:rsid w:val="00934223"/>
    <w:rsid w:val="00976344"/>
    <w:rsid w:val="00AC3A86"/>
    <w:rsid w:val="00BD7F14"/>
    <w:rsid w:val="00CB323A"/>
    <w:rsid w:val="00D270CD"/>
    <w:rsid w:val="00E02B1B"/>
    <w:rsid w:val="00F20C69"/>
    <w:rsid w:val="00F432AE"/>
    <w:rsid w:val="20325D5B"/>
    <w:rsid w:val="22F41369"/>
    <w:rsid w:val="3D5C1F41"/>
    <w:rsid w:val="3FB64307"/>
    <w:rsid w:val="4E8E3BA9"/>
    <w:rsid w:val="61C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2021-07-08T05:07:00Z</dcterms:created>
  <dc:creator>微软用户</dc:creator>
  <cp:lastModifiedBy>潜龙勿用</cp:lastModifiedBy>
  <cp:lastPrinted>2021-02-19T01:30:00Z</cp:lastPrinted>
  <dcterms:modified xsi:type="dcterms:W3CDTF">2021-07-21T04:01:46Z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4C8092DEE9AC4CEA89A1144D7963615A</vt:lpwstr>
  </property>
</Properties>
</file>