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2448"/>
        <w:gridCol w:w="2364"/>
        <w:gridCol w:w="936"/>
        <w:gridCol w:w="600"/>
        <w:gridCol w:w="708"/>
        <w:gridCol w:w="2064"/>
        <w:gridCol w:w="2268"/>
        <w:gridCol w:w="8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7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</w:rPr>
              <w:t>上林县2020年公开考试招聘事业单位工作人员拟聘用人员名单(第三批)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ascii="仿宋_GB2312" w:hAnsi="微软雅黑" w:eastAsia="仿宋_GB2312" w:cs="仿宋_GB2312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招聘单位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招聘岗位名称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民族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所在工作单位或毕业院校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总成绩（笔试总成绩&lt;含少数民族加分&gt;×50%+面试成绩）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上林县人民医院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医学影像医师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杨青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壮族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广西柳州医学高等专科学校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</w:rPr>
              <w:t>145.15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504"/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4E0E"/>
    <w:rsid w:val="071D1039"/>
    <w:rsid w:val="276714D7"/>
    <w:rsid w:val="74C62FFB"/>
    <w:rsid w:val="798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2021-08-06T09:06:00Z</dcterms:created>
  <dc:creator>ぺ灬cc果冻ル</dc:creator>
  <cp:lastModifiedBy>ぺ灬cc果冻ル</cp:lastModifiedBy>
  <dcterms:modified xsi:type="dcterms:W3CDTF">2021-08-06T09:20:45Z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