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  <w:bdr w:val="none" w:color="auto" w:sz="0" w:space="0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"/>
        <w:gridCol w:w="526"/>
        <w:gridCol w:w="283"/>
        <w:gridCol w:w="1080"/>
        <w:gridCol w:w="269"/>
        <w:gridCol w:w="254"/>
        <w:gridCol w:w="847"/>
        <w:gridCol w:w="551"/>
        <w:gridCol w:w="254"/>
        <w:gridCol w:w="1072"/>
        <w:gridCol w:w="1560"/>
        <w:gridCol w:w="847"/>
        <w:gridCol w:w="254"/>
        <w:gridCol w:w="25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中国共产党三江侗族自治县委员会党建服务中心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吴海莎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2016.06广西科技大学统计学专业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1145022000819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147.29 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三江侗族自治县斗江镇林业管理站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李子俊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2020.06岳阳职业技术学院园林技术专业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3145020203817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116.67 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三江侗族自治县梅林乡林业管理站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2018.07铜仁职业技术学院园林工程技术专业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106.60 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21617C3"/>
    <w:rsid w:val="499B58F2"/>
    <w:rsid w:val="4C1634B1"/>
    <w:rsid w:val="51B45D0C"/>
    <w:rsid w:val="539B12E6"/>
    <w:rsid w:val="54DA03BB"/>
    <w:rsid w:val="596A22B9"/>
    <w:rsid w:val="5E9C149A"/>
    <w:rsid w:val="5FD25574"/>
    <w:rsid w:val="60DD4941"/>
    <w:rsid w:val="68E963ED"/>
    <w:rsid w:val="6A1D1ED0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84</Words>
  <Characters>483</Characters>
  <Lines>4</Lines>
  <Paragraphs>1</Paragraphs>
  <TotalTime>1</TotalTime>
  <ScaleCrop>false</ScaleCrop>
  <LinksUpToDate>false</LinksUpToDate>
  <CharactersWithSpaces>566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卜荣荣</cp:lastModifiedBy>
  <dcterms:modified xsi:type="dcterms:W3CDTF">2021-09-18T08:40:00Z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C5A87A8489D74F72ABD979096A5E55BB</vt:lpwstr>
  </property>
</Properties>
</file>