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caps w:val="0"/>
          <w:color w:val="63626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90795" cy="7200265"/>
            <wp:effectExtent l="0" t="0" r="14605" b="635"/>
            <wp:docPr id="2" name="图片 1" descr="资源县2021年公招教师体检公告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资源县2021年公招教师体检公告_页面_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90795" cy="7200265"/>
            <wp:effectExtent l="0" t="0" r="14605" b="635"/>
            <wp:docPr id="1" name="图片 2" descr="资源县2021年公招教师体检公告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资源县2021年公招教师体检公告_页面_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90795" cy="7200265"/>
            <wp:effectExtent l="0" t="0" r="14605" b="635"/>
            <wp:docPr id="5" name="图片 3" descr="资源县2021年公招教师体检公告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资源县2021年公招教师体检公告_页面_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090795" cy="7200265"/>
            <wp:effectExtent l="0" t="0" r="14605" b="635"/>
            <wp:docPr id="4" name="图片 4" descr="资源县2021年公招教师体检公告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资源县2021年公招教师体检公告_页面_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</w:rPr>
      </w:pPr>
      <w:r>
        <w:rPr>
          <w:rFonts w:hint="default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‘</w:t>
      </w: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90795" cy="7200265"/>
            <wp:effectExtent l="0" t="0" r="14605" b="635"/>
            <wp:docPr id="3" name="图片 5" descr="资源县2021年公招教师体检公告_页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资源县2021年公招教师体检公告_页面_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</w:rPr>
      </w:pPr>
      <w:bookmarkStart w:id="0" w:name="_GoBack"/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090795" cy="7200265"/>
            <wp:effectExtent l="0" t="0" r="14605" b="635"/>
            <wp:docPr id="6" name="图片 6" descr="资源县2021年公招教师体检公告_页面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资源县2021年公招教师体检公告_页面_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E67C4E"/>
    <w:rsid w:val="0DE6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2021-08-18T06:54:00Z</dcterms:created>
  <dc:creator>广西中公小编</dc:creator>
  <cp:lastModifiedBy>广西中公小编</cp:lastModifiedBy>
  <dcterms:modified xsi:type="dcterms:W3CDTF">2021-08-18T06:57:14Z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882F5C7ABF434A11968F9A3BED4067AC</vt:lpwstr>
  </property>
</Properties>
</file>