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报名材料目录</w:t>
      </w:r>
    </w:p>
    <w:p>
      <w:p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一、《广西警察学院人才引进报名登记表》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三、学历学位证书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（含国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&lt;境&gt;外获得学历学位认证书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四、工作经历证明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五、职称证书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或职业资格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（报考有职称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或职业资格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要求的岗位必须提供）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六、个人简历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、获奖证书</w:t>
      </w:r>
    </w:p>
    <w:p>
      <w:pPr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八、学术成果材料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、其他材料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（备注：以上材料要求按先后顺序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装订）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8012D"/>
    <w:rsid w:val="3F8A17C9"/>
    <w:rsid w:val="5D1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2022-04-01T02:15:53Z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7C83DED986E6411C8B034A2C2BF9A77B</vt:lpwstr>
  </property>
</Properties>
</file>