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疫情防控个人情况说明</w:t>
      </w:r>
    </w:p>
    <w:p>
      <w:pPr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情况说明主要对：202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2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年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32"/>
        </w:rPr>
        <w:t>月以来，本人身体健康状况如何，是否到过贵港市辖区（含港南、港北、覃塘、桂平、平南）以外的地区或从外地区返回贵港，如有外出或从外地返回贵港的情况，请说明何时、采取何种交通方式、到达何地、接触过何人等情况进行说明。</w:t>
      </w:r>
    </w:p>
    <w:p>
      <w:pPr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ind w:firstLine="640" w:firstLineChars="200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ind w:firstLine="4960" w:firstLineChars="1550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（签名）：</w:t>
      </w:r>
    </w:p>
    <w:p>
      <w:pPr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202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val="en-US" w:eastAsia="zh-CN"/>
        </w:rPr>
        <w:t>2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284"/>
    <w:rsid w:val="0012475E"/>
    <w:rsid w:val="00163284"/>
    <w:rsid w:val="00311E6A"/>
    <w:rsid w:val="0045239D"/>
    <w:rsid w:val="006243FC"/>
    <w:rsid w:val="009940FB"/>
    <w:rsid w:val="2CC27B33"/>
    <w:rsid w:val="7296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</Words>
  <Characters>132</Characters>
  <Lines>1</Lines>
  <Paragraphs>1</Paragraphs>
  <TotalTime>13</TotalTime>
  <ScaleCrop>false</ScaleCrop>
  <LinksUpToDate>false</LinksUpToDate>
  <CharactersWithSpaces>154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2020-05-20T02:11:00Z</dcterms:created>
  <dc:creator>刘波</dc:creator>
  <cp:lastModifiedBy>刘权</cp:lastModifiedBy>
  <dcterms:modified xsi:type="dcterms:W3CDTF">2022-06-01T01:44:09Z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