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1</w:t>
      </w: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jc w:val="center"/>
        <w:rPr>
          <w:rFonts w:ascii="方正小标宋_GBK" w:eastAsia="方正小标宋_GBK"/>
          <w:bCs/>
          <w:color w:val="000000"/>
          <w:spacing w:val="8"/>
          <w:sz w:val="44"/>
          <w:szCs w:val="44"/>
        </w:rPr>
      </w:pPr>
      <w:r w:rsidRPr="0084160D"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  <w:t>面试名单</w:t>
      </w:r>
    </w:p>
    <w:p w:rsidR="00CA60DE" w:rsidRDefault="00CA60DE" w:rsidP="001751C0">
      <w:pPr>
        <w:spacing w:line="594" w:lineRule="exact"/>
        <w:jc w:val="center"/>
        <w:rPr>
          <w:rFonts w:ascii="方正小标宋_GBK" w:eastAsia="方正小标宋_GBK"/>
          <w:bCs/>
          <w:color w:val="000000"/>
          <w:spacing w:val="8"/>
          <w:sz w:val="44"/>
          <w:szCs w:val="44"/>
        </w:rPr>
      </w:pPr>
    </w:p>
    <w:tbl>
      <w:tblPr>
        <w:tblW w:w="10164" w:type="dxa"/>
        <w:tblInd w:w="-917" w:type="dxa"/>
        <w:tblLook w:val="04A0"/>
      </w:tblPr>
      <w:tblGrid>
        <w:gridCol w:w="1024"/>
        <w:gridCol w:w="3489"/>
        <w:gridCol w:w="1479"/>
        <w:gridCol w:w="1024"/>
        <w:gridCol w:w="2124"/>
        <w:gridCol w:w="1024"/>
      </w:tblGrid>
      <w:tr w:rsidR="001751C0" w:rsidRPr="0084160D" w:rsidTr="00CC6108">
        <w:trPr>
          <w:trHeight w:val="62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分数线</w:t>
            </w: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61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南宁海关后勤管理中心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61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韦梓铭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20226250904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Pr="00CC6108" w:rsidRDefault="007D6F99" w:rsidP="002812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Pr="00CC6108" w:rsidRDefault="007D6F99" w:rsidP="002812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20226250822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覃政欢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20226250625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61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南宁海关后勤管理中心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C610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基建项目管理岗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张立良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20226251210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Pr="0084160D" w:rsidRDefault="007D6F99" w:rsidP="00CC61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20226251105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黄纪俊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20226251109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中国电子口岸数据中心南宁分中心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技术维护岗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方成文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20226251113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Pr="0084160D" w:rsidRDefault="007D6F99" w:rsidP="00CC61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陈东君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20226251106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潘军宇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20226251116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钦州海关综合技术服务中心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检验技术岗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袁春玲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20226251128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梁秋玲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20226251118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黄蔚欣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20226251119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防城海关综合技术服务中心（南宁海关国际旅行卫生保健中心防城港分中心、防城海关口岸门诊部）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检验技术岗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粟玉平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20226251309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滕树生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20226251315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F86221">
        <w:trPr>
          <w:trHeight w:val="46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防城海关综合技术服务中心（南宁海关国际旅行卫生保健中心防城港分中心、防城海关口岸门诊部）</w:t>
            </w:r>
          </w:p>
        </w:tc>
        <w:tc>
          <w:tcPr>
            <w:tcW w:w="14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动物检疫岗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韦周豪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20226251217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7D6F99" w:rsidRPr="0084160D" w:rsidTr="00F86221">
        <w:trPr>
          <w:trHeight w:val="43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纪铷燕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20226251223</w:t>
            </w:r>
          </w:p>
        </w:tc>
        <w:tc>
          <w:tcPr>
            <w:tcW w:w="10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7D6F99">
        <w:trPr>
          <w:trHeight w:val="43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杨辉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20226251303</w:t>
            </w:r>
          </w:p>
        </w:tc>
        <w:tc>
          <w:tcPr>
            <w:tcW w:w="10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7D6F99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凭祥海关综合技术服务中心（南宁海关国际旅行卫生保健中心凭祥分中心、凭祥海关口岸门诊部）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检验技术岗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韦梅萍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20226251310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严湘丽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20226251316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曹蒙璐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20226251317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梧州海关综合技术服务中心（南宁海关国际旅行卫生保健中心梧州分中心、梧州海关口岸门诊部）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会计岗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冯荣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20226250401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Pr="0084160D" w:rsidRDefault="007D6F99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林雅娴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B340F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20226251005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F99" w:rsidRDefault="007D6F99" w:rsidP="0028126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CC6108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周麟倍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20226250514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D6F99" w:rsidRPr="0084160D" w:rsidTr="000E14A7">
        <w:trPr>
          <w:trHeight w:val="3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柳州海关综合技术服务中心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实验室理化岗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郑田园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20226251102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516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</w:tr>
      <w:tr w:rsidR="007D6F99" w:rsidRPr="0084160D" w:rsidTr="000E14A7">
        <w:trPr>
          <w:trHeight w:val="376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 w:rsidP="007D6F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4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Default="007D6F9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Default="007D6F99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唐岚岚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F99" w:rsidRDefault="007D6F9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20226251302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F99" w:rsidRPr="0084160D" w:rsidRDefault="007D6F99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A60DE" w:rsidRPr="00CA60DE" w:rsidRDefault="00CA60DE" w:rsidP="00CA60DE">
      <w:pPr>
        <w:spacing w:line="594" w:lineRule="exact"/>
        <w:jc w:val="left"/>
        <w:rPr>
          <w:rFonts w:ascii="方正小标宋_GBK" w:eastAsia="方正小标宋_GBK"/>
          <w:bCs/>
          <w:color w:val="000000"/>
          <w:spacing w:val="8"/>
          <w:szCs w:val="21"/>
        </w:rPr>
      </w:pPr>
      <w:r w:rsidRPr="00CA60DE">
        <w:rPr>
          <w:rFonts w:ascii="方正小标宋_GBK" w:eastAsia="方正小标宋_GBK" w:hint="eastAsia"/>
          <w:bCs/>
          <w:color w:val="000000"/>
          <w:spacing w:val="8"/>
          <w:szCs w:val="21"/>
        </w:rPr>
        <w:t>按姓氏笔划排序</w:t>
      </w:r>
    </w:p>
    <w:p w:rsidR="001751C0" w:rsidRDefault="001751C0" w:rsidP="00CA60DE">
      <w:pPr>
        <w:jc w:val="center"/>
        <w:rPr>
          <w:rFonts w:ascii="方正小标宋_GBK" w:eastAsia="方正小标宋_GBK"/>
          <w:bCs/>
          <w:color w:val="000000"/>
          <w:spacing w:val="8"/>
          <w:sz w:val="44"/>
          <w:szCs w:val="44"/>
        </w:rPr>
      </w:pPr>
      <w:r>
        <w:rPr>
          <w:rFonts w:eastAsia="方正黑体_GBK"/>
          <w:bCs/>
          <w:color w:val="000000"/>
          <w:spacing w:val="8"/>
          <w:sz w:val="32"/>
          <w:szCs w:val="32"/>
        </w:rPr>
        <w:br w:type="page"/>
      </w:r>
      <w:r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  <w:lastRenderedPageBreak/>
        <w:t>面谈</w:t>
      </w:r>
      <w:r w:rsidRPr="0084160D"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  <w:t>名单</w:t>
      </w: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tbl>
      <w:tblPr>
        <w:tblW w:w="9039" w:type="dxa"/>
        <w:tblLook w:val="04A0"/>
      </w:tblPr>
      <w:tblGrid>
        <w:gridCol w:w="995"/>
        <w:gridCol w:w="3392"/>
        <w:gridCol w:w="1438"/>
        <w:gridCol w:w="996"/>
        <w:gridCol w:w="2218"/>
      </w:tblGrid>
      <w:tr w:rsidR="001751C0" w:rsidRPr="0084160D" w:rsidTr="0028126B">
        <w:trPr>
          <w:trHeight w:val="47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751C0" w:rsidRPr="0084160D" w:rsidTr="0028126B">
        <w:trPr>
          <w:trHeight w:val="47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183C83" w:rsidRDefault="001751C0" w:rsidP="002812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183C83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183C83" w:rsidRDefault="005120FE" w:rsidP="002812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5120FE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广西国际旅行卫生保健中心（南宁海关口岸门诊部）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183C83" w:rsidRDefault="005120FE" w:rsidP="002812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5120FE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医学检验岗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183C83" w:rsidRDefault="005120FE" w:rsidP="002812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  <w:shd w:val="clear" w:color="auto" w:fill="FFFFFF"/>
              </w:rPr>
              <w:t>任喧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183C83" w:rsidRDefault="001751C0" w:rsidP="002812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183C83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人才引进岗位免笔试</w:t>
            </w:r>
          </w:p>
        </w:tc>
      </w:tr>
    </w:tbl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360CD6" w:rsidRDefault="00360CD6"/>
    <w:sectPr w:rsidR="00360CD6" w:rsidSect="0036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5A8" w:rsidRDefault="008A45A8" w:rsidP="00CC6108">
      <w:r>
        <w:separator/>
      </w:r>
    </w:p>
  </w:endnote>
  <w:endnote w:type="continuationSeparator" w:id="1">
    <w:p w:rsidR="008A45A8" w:rsidRDefault="008A45A8" w:rsidP="00CC6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5A8" w:rsidRDefault="008A45A8" w:rsidP="00CC6108">
      <w:r>
        <w:separator/>
      </w:r>
    </w:p>
  </w:footnote>
  <w:footnote w:type="continuationSeparator" w:id="1">
    <w:p w:rsidR="008A45A8" w:rsidRDefault="008A45A8" w:rsidP="00CC6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1C0"/>
    <w:rsid w:val="001664E2"/>
    <w:rsid w:val="001751C0"/>
    <w:rsid w:val="00360CD6"/>
    <w:rsid w:val="005120FE"/>
    <w:rsid w:val="00516571"/>
    <w:rsid w:val="007D6F99"/>
    <w:rsid w:val="008A45A8"/>
    <w:rsid w:val="00C04809"/>
    <w:rsid w:val="00CA60DE"/>
    <w:rsid w:val="00CC6108"/>
    <w:rsid w:val="00F5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51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10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1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148</Words>
  <Characters>847</Characters>
  <Application>Microsoft Office Word</Application>
  <DocSecurity>0</DocSecurity>
  <Lines>7</Lines>
  <Paragraphs>1</Paragraphs>
  <ScaleCrop>false</ScaleCrop>
  <Company>customs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</dc:creator>
  <cp:lastModifiedBy>AutoBVT</cp:lastModifiedBy>
  <cp:revision>5</cp:revision>
  <dcterms:created xsi:type="dcterms:W3CDTF">2021-07-02T02:09:00Z</dcterms:created>
  <dcterms:modified xsi:type="dcterms:W3CDTF">2022-07-02T06:31:00Z</dcterms:modified>
</cp:coreProperties>
</file>