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rPr>
        <w:t>2022年度</w:t>
      </w:r>
      <w:r>
        <w:rPr>
          <w:rFonts w:hint="eastAsia" w:ascii="Times New Roman" w:hAnsi="Times New Roman" w:eastAsia="方正小标宋简体" w:cs="方正小标宋简体"/>
          <w:color w:val="auto"/>
          <w:sz w:val="44"/>
          <w:szCs w:val="44"/>
          <w:lang w:eastAsia="zh-CN"/>
        </w:rPr>
        <w:t>防城港</w:t>
      </w:r>
      <w:r>
        <w:rPr>
          <w:rFonts w:hint="eastAsia" w:ascii="Times New Roman" w:hAnsi="Times New Roman" w:eastAsia="方正小标宋简体" w:cs="方正小标宋简体"/>
          <w:color w:val="auto"/>
          <w:sz w:val="44"/>
          <w:szCs w:val="44"/>
        </w:rPr>
        <w:t>市</w:t>
      </w:r>
      <w:r>
        <w:rPr>
          <w:rFonts w:hint="eastAsia" w:ascii="Times New Roman" w:hAnsi="Times New Roman" w:eastAsia="方正小标宋简体" w:cs="方正小标宋简体"/>
          <w:color w:val="auto"/>
          <w:sz w:val="44"/>
          <w:szCs w:val="44"/>
          <w:lang w:eastAsia="zh-CN"/>
        </w:rPr>
        <w:t>港口区公开招聘</w:t>
      </w:r>
      <w:r>
        <w:rPr>
          <w:rFonts w:hint="eastAsia" w:ascii="Times New Roman" w:hAnsi="Times New Roman" w:eastAsia="方正小标宋简体" w:cs="方正小标宋简体"/>
          <w:color w:val="auto"/>
          <w:sz w:val="44"/>
          <w:szCs w:val="44"/>
        </w:rPr>
        <w:t>事</w:t>
      </w:r>
      <w:r>
        <w:rPr>
          <w:rFonts w:hint="eastAsia" w:ascii="Times New Roman" w:hAnsi="Times New Roman" w:eastAsia="方正小标宋简体" w:cs="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业单位</w:t>
      </w:r>
      <w:r>
        <w:rPr>
          <w:rFonts w:hint="eastAsia" w:ascii="Times New Roman" w:hAnsi="Times New Roman" w:eastAsia="方正小标宋简体" w:cs="方正小标宋简体"/>
          <w:color w:val="auto"/>
          <w:sz w:val="44"/>
          <w:szCs w:val="44"/>
          <w:lang w:eastAsia="zh-CN"/>
        </w:rPr>
        <w:t>工作</w:t>
      </w:r>
      <w:r>
        <w:rPr>
          <w:rFonts w:hint="eastAsia" w:ascii="Times New Roman" w:hAnsi="Times New Roman" w:eastAsia="方正小标宋简体" w:cs="方正小标宋简体"/>
          <w:color w:val="auto"/>
          <w:sz w:val="44"/>
          <w:szCs w:val="44"/>
        </w:rPr>
        <w:t>人员</w:t>
      </w:r>
      <w:r>
        <w:rPr>
          <w:rFonts w:hint="eastAsia" w:ascii="Times New Roman" w:hAnsi="Times New Roman" w:eastAsia="方正小标宋简体" w:cs="方正小标宋简体"/>
          <w:color w:val="auto"/>
          <w:sz w:val="44"/>
          <w:szCs w:val="44"/>
          <w:lang w:val="en-US" w:eastAsia="zh-CN"/>
        </w:rPr>
        <w:t>面试</w:t>
      </w:r>
      <w:r>
        <w:rPr>
          <w:rFonts w:hint="eastAsia" w:ascii="Times New Roman" w:hAnsi="Times New Roman" w:eastAsia="方正小标宋简体" w:cs="方正小标宋简体"/>
          <w:color w:val="auto"/>
          <w:sz w:val="44"/>
          <w:szCs w:val="44"/>
          <w:lang w:eastAsia="zh-CN"/>
        </w:rPr>
        <w:t>考生应考及</w:t>
      </w:r>
      <w:r>
        <w:rPr>
          <w:rFonts w:hint="eastAsia" w:ascii="Times New Roman" w:hAnsi="Times New Roman" w:eastAsia="方正小标宋简体" w:cs="方正小标宋简体"/>
          <w:color w:val="auto"/>
          <w:sz w:val="44"/>
          <w:szCs w:val="44"/>
        </w:rPr>
        <w:t>疫情</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700"/>
        <w:jc w:val="both"/>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rPr>
        <w:t>防控</w:t>
      </w:r>
      <w:r>
        <w:rPr>
          <w:rFonts w:hint="eastAsia" w:ascii="Times New Roman" w:hAnsi="Times New Roman" w:eastAsia="方正小标宋简体" w:cs="方正小标宋简体"/>
          <w:color w:val="auto"/>
          <w:sz w:val="44"/>
          <w:szCs w:val="44"/>
          <w:lang w:eastAsia="zh-CN"/>
        </w:rPr>
        <w:t>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kern w:val="2"/>
          <w:sz w:val="32"/>
          <w:szCs w:val="32"/>
          <w:lang w:val="en-US" w:eastAsia="zh-CN" w:bidi="ar-SA"/>
        </w:rPr>
        <w:t>自治区新冠肺炎疫情防控相关规定和要求，为全力保障广大考生、考试工作人员生命安全和身体健康，确保2022年度防城港市港口区公开招聘事业单位工作人员考试面试安全有序进行，现就有关考生应考疫情防控要</w:t>
      </w:r>
      <w:r>
        <w:rPr>
          <w:rFonts w:hint="eastAsia" w:ascii="Times New Roman" w:hAnsi="Times New Roman" w:eastAsia="仿宋_GB2312" w:cs="仿宋_GB2312"/>
          <w:color w:val="auto"/>
          <w:sz w:val="32"/>
          <w:szCs w:val="32"/>
          <w:lang w:val="en-US" w:eastAsia="zh-CN"/>
        </w:rPr>
        <w:t>求通告如下。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一、考前</w:t>
      </w:r>
      <w:r>
        <w:rPr>
          <w:rFonts w:hint="default"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lang w:val="en-US" w:eastAsia="zh-CN"/>
        </w:rPr>
        <w:t>天起，考生应通过“智桂通”微信小程序或“爱</w:t>
      </w:r>
      <w:r>
        <w:rPr>
          <w:rFonts w:hint="eastAsia" w:ascii="Times New Roman" w:hAnsi="Times New Roman" w:eastAsia="仿宋_GB2312" w:cs="仿宋_GB2312"/>
          <w:color w:val="auto"/>
          <w:kern w:val="2"/>
          <w:sz w:val="32"/>
          <w:szCs w:val="32"/>
          <w:lang w:val="en-US" w:eastAsia="zh-CN" w:bidi="ar-SA"/>
        </w:rPr>
        <w:t>广西”手机</w:t>
      </w:r>
      <w:r>
        <w:rPr>
          <w:rFonts w:hint="default" w:ascii="Times New Roman" w:hAnsi="Times New Roman" w:eastAsia="仿宋_GB2312" w:cs="仿宋_GB2312"/>
          <w:color w:val="auto"/>
          <w:kern w:val="2"/>
          <w:sz w:val="32"/>
          <w:szCs w:val="32"/>
          <w:lang w:val="en-US" w:eastAsia="zh-CN" w:bidi="ar-SA"/>
        </w:rPr>
        <w:t>APP</w:t>
      </w:r>
      <w:r>
        <w:rPr>
          <w:rFonts w:hint="eastAsia" w:ascii="Times New Roman" w:hAnsi="Times New Roman" w:eastAsia="仿宋_GB2312" w:cs="仿宋_GB2312"/>
          <w:color w:val="auto"/>
          <w:kern w:val="2"/>
          <w:sz w:val="32"/>
          <w:szCs w:val="32"/>
          <w:lang w:val="en-US" w:eastAsia="zh-CN" w:bidi="ar-SA"/>
        </w:rPr>
        <w:t>实名申领“广西健康码”，并及时更新“广西健康码”和“通信大数据行程卡”状态。跨省份、跨设区市参加考试的考生须遵守面试考点所在地疫情防控</w:t>
      </w:r>
      <w:r>
        <w:rPr>
          <w:rFonts w:hint="eastAsia" w:ascii="Times New Roman" w:hAnsi="Times New Roman" w:eastAsia="仿宋_GB2312" w:cs="仿宋_GB2312"/>
          <w:color w:val="auto"/>
          <w:sz w:val="32"/>
          <w:szCs w:val="32"/>
          <w:lang w:val="en-US" w:eastAsia="zh-CN"/>
        </w:rPr>
        <w:t>要求，并向考点所在地报备。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二、考前</w:t>
      </w:r>
      <w:r>
        <w:rPr>
          <w:rFonts w:hint="default"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lang w:val="en-US" w:eastAsia="zh-CN"/>
        </w:rPr>
        <w:t>天起，考生应避免前往国（境）外、国内疫情中</w:t>
      </w:r>
      <w:r>
        <w:rPr>
          <w:rFonts w:hint="eastAsia" w:ascii="Times New Roman" w:hAnsi="Times New Roman" w:eastAsia="仿宋_GB2312" w:cs="仿宋_GB2312"/>
          <w:color w:val="auto"/>
          <w:kern w:val="2"/>
          <w:sz w:val="32"/>
          <w:szCs w:val="32"/>
          <w:lang w:val="en-US" w:eastAsia="zh-CN" w:bidi="ar-SA"/>
        </w:rPr>
        <w:t>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三、请考生合理安排核酸检测时间，以免影响您参加考试，同时建议考前一天登陆“智桂通”微信小程序打印一份包含核酸检测结果、广西健康码和通信大数据行程卡绿码界面的纸质材料备用。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四、考试当天，所有考生要携带健康承诺书，同时符合面试考试考前</w:t>
      </w:r>
      <w:r>
        <w:rPr>
          <w:rFonts w:hint="default" w:ascii="Times New Roman" w:hAnsi="Times New Roman" w:eastAsia="仿宋_GB2312" w:cs="仿宋_GB2312"/>
          <w:color w:val="auto"/>
          <w:kern w:val="2"/>
          <w:sz w:val="32"/>
          <w:szCs w:val="32"/>
          <w:lang w:val="en-US" w:eastAsia="zh-CN" w:bidi="ar-SA"/>
        </w:rPr>
        <w:t>48</w:t>
      </w:r>
      <w:r>
        <w:rPr>
          <w:rFonts w:hint="eastAsia" w:ascii="Times New Roman" w:hAnsi="Times New Roman" w:eastAsia="仿宋_GB2312" w:cs="仿宋_GB2312"/>
          <w:color w:val="auto"/>
          <w:kern w:val="2"/>
          <w:sz w:val="32"/>
          <w:szCs w:val="32"/>
          <w:lang w:val="en-US" w:eastAsia="zh-CN" w:bidi="ar-SA"/>
        </w:rPr>
        <w:t>小时新冠病毒核酸检测结果为阴性、“广西健康码”为绿码、“通信大数据行程卡”为绿码、现场测量体温正常（＜</w:t>
      </w:r>
      <w:r>
        <w:rPr>
          <w:rFonts w:hint="default" w:ascii="Times New Roman" w:hAnsi="Times New Roman" w:eastAsia="仿宋_GB2312" w:cs="仿宋_GB2312"/>
          <w:color w:val="auto"/>
          <w:kern w:val="2"/>
          <w:sz w:val="32"/>
          <w:szCs w:val="32"/>
          <w:lang w:val="en-US" w:eastAsia="zh-CN" w:bidi="ar-SA"/>
        </w:rPr>
        <w:t>37.3</w:t>
      </w:r>
      <w:r>
        <w:rPr>
          <w:rFonts w:hint="eastAsia" w:ascii="Times New Roman" w:hAnsi="Times New Roman" w:eastAsia="仿宋_GB2312" w:cs="仿宋_GB2312"/>
          <w:color w:val="auto"/>
          <w:kern w:val="2"/>
          <w:sz w:val="32"/>
          <w:szCs w:val="32"/>
          <w:lang w:val="en-US" w:eastAsia="zh-CN" w:bidi="ar-SA"/>
        </w:rPr>
        <w:t>℃）等防疫要求，方可进入考场参加考试。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考生须持本人笔试准考证原件（直接面试岗位的人员无需提供）、有效身份证原件参加面试。考生应至少提前80分钟到达考点，预留足够时间配合考点工作人员进行入场核验。考生进入考点前，须主动出示居民身份证、纸质准考证（直接面试岗位的人员无需提供），提供本人考前48小时内新冠病毒核酸检测阴性报告以及“通信大数据行程卡”、“广西健康码”绿码信息，考生通过体温检测通道时，应保持人员间隔大于</w:t>
      </w:r>
      <w:r>
        <w:rPr>
          <w:rFonts w:hint="default" w:ascii="Times New Roman" w:hAnsi="Times New Roman" w:eastAsia="仿宋_GB2312" w:cs="仿宋_GB2312"/>
          <w:color w:val="auto"/>
          <w:kern w:val="2"/>
          <w:sz w:val="32"/>
          <w:szCs w:val="32"/>
          <w:lang w:val="en-US" w:eastAsia="zh-CN" w:bidi="ar-SA"/>
        </w:rPr>
        <w:t>1</w:t>
      </w:r>
      <w:r>
        <w:rPr>
          <w:rFonts w:hint="eastAsia" w:ascii="Times New Roman" w:hAnsi="Times New Roman" w:eastAsia="仿宋_GB2312" w:cs="仿宋_GB2312"/>
          <w:color w:val="auto"/>
          <w:kern w:val="2"/>
          <w:sz w:val="32"/>
          <w:szCs w:val="32"/>
          <w:lang w:val="en-US" w:eastAsia="zh-CN" w:bidi="ar-SA"/>
        </w:rPr>
        <w:t>米，有序接受体温测量，扫码进入考点。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六、考生有以下情况之一的，不得参加考试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（一）考生进入考点时，“广西健康码”非绿码或“通信大数据行程卡”非绿码或现场测量体温≥</w:t>
      </w:r>
      <w:r>
        <w:rPr>
          <w:rFonts w:hint="default" w:ascii="Times New Roman" w:hAnsi="Times New Roman" w:eastAsia="仿宋_GB2312" w:cs="仿宋_GB2312"/>
          <w:color w:val="auto"/>
          <w:kern w:val="2"/>
          <w:sz w:val="32"/>
          <w:szCs w:val="32"/>
          <w:lang w:val="en-US" w:eastAsia="zh-CN" w:bidi="ar-SA"/>
        </w:rPr>
        <w:t>37.3</w:t>
      </w:r>
      <w:r>
        <w:rPr>
          <w:rFonts w:hint="eastAsia" w:ascii="Times New Roman" w:hAnsi="Times New Roman" w:eastAsia="仿宋_GB2312" w:cs="仿宋_GB2312"/>
          <w:color w:val="auto"/>
          <w:kern w:val="2"/>
          <w:sz w:val="32"/>
          <w:szCs w:val="32"/>
          <w:lang w:val="en-US" w:eastAsia="zh-CN" w:bidi="ar-SA"/>
        </w:rPr>
        <w:t>℃或不能按要求提供新冠病毒核酸检测阴性报告的考生。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（二）考试前10天内有国（境）外旅居史，且尚未完成隔离医学观察等健康管理的考生。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（三）新冠肺炎确诊病例、疑似病例和无症状感染者的密接、次密接以及时空伴随者，且尚未完成隔离医学观察等健康管理的考生。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考前7天内有中高风险地区旅居史、中高风险地区所在县（市、区）或直辖市街道（镇）旅居史、本土疫情发生地所在县（市、区）或直辖市街道（镇）旅居史，且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（五）现场医疗卫生专业人员综合研判不具备考试条件的考生。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七、考生参加考试时应自备一次性医用口罩或医用外科口罩，除核验身份时按要求摘除口罩外，进出考点、考场应全程佩戴口罩。考生在考试过程中出现发热、咳嗽、乏力、鼻塞、流涕、咽痛、腹泻等症状，应立即向考务工作人员报告，并如实报告近</w:t>
      </w:r>
      <w:r>
        <w:rPr>
          <w:rFonts w:hint="default" w:ascii="Times New Roman" w:hAnsi="Times New Roman" w:eastAsia="仿宋_GB2312" w:cs="仿宋_GB2312"/>
          <w:color w:val="auto"/>
          <w:kern w:val="2"/>
          <w:sz w:val="32"/>
          <w:szCs w:val="32"/>
          <w:lang w:val="en-US" w:eastAsia="zh-CN" w:bidi="ar-SA"/>
        </w:rPr>
        <w:t>14</w:t>
      </w:r>
      <w:r>
        <w:rPr>
          <w:rFonts w:hint="eastAsia" w:ascii="Times New Roman" w:hAnsi="Times New Roman" w:eastAsia="仿宋_GB2312" w:cs="仿宋_GB2312"/>
          <w:color w:val="auto"/>
          <w:kern w:val="2"/>
          <w:sz w:val="32"/>
          <w:szCs w:val="32"/>
          <w:lang w:val="en-US" w:eastAsia="zh-CN" w:bidi="ar-SA"/>
        </w:rPr>
        <w:t>天的旅居史、接触史及健康状况等疫情防控信息，经现场医疗卫生专业人员评估后，综合研判具备参加考试条件的，作出书面承诺后，由专人负责带至隔离考场进行考试。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八、考生须按考试相关规定和疫情防控相关要求，做好参考各项准备工作。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九、考生有不配合考试防疫工作、不如实报告健康状况、隐瞒或谎报旅居史、接触史、健康状况等疫情防控信息，提供虚假防疫证明材料（信息）等情形的，按有关法律法规进行严肃处理。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十、请考生密切关注我区最新防疫要求，跨区域流动的须严格按属地疫情防控要求执行。考生可通过拨打防城港市港口疫情防控指挥部电话</w:t>
      </w:r>
      <w:r>
        <w:rPr>
          <w:rFonts w:hint="default" w:ascii="Times New Roman" w:hAnsi="Times New Roman" w:eastAsia="仿宋_GB2312" w:cs="仿宋_GB2312"/>
          <w:color w:val="auto"/>
          <w:kern w:val="2"/>
          <w:sz w:val="32"/>
          <w:szCs w:val="32"/>
          <w:lang w:val="en-US" w:eastAsia="zh-CN" w:bidi="ar-SA"/>
        </w:rPr>
        <w:t>0770-28</w:t>
      </w:r>
      <w:r>
        <w:rPr>
          <w:rFonts w:hint="eastAsia" w:ascii="Times New Roman" w:hAnsi="Times New Roman" w:eastAsia="仿宋_GB2312" w:cs="仿宋_GB2312"/>
          <w:color w:val="auto"/>
          <w:kern w:val="2"/>
          <w:sz w:val="32"/>
          <w:szCs w:val="32"/>
          <w:lang w:val="en-US" w:eastAsia="zh-CN" w:bidi="ar-SA"/>
        </w:rPr>
        <w:t>61613</w:t>
      </w:r>
      <w:bookmarkStart w:id="0" w:name="_GoBack"/>
      <w:bookmarkEnd w:id="0"/>
      <w:r>
        <w:rPr>
          <w:rFonts w:hint="eastAsia" w:ascii="Times New Roman" w:hAnsi="Times New Roman" w:eastAsia="仿宋_GB2312" w:cs="仿宋_GB2312"/>
          <w:color w:val="auto"/>
          <w:kern w:val="2"/>
          <w:sz w:val="32"/>
          <w:szCs w:val="32"/>
          <w:lang w:val="en-US" w:eastAsia="zh-CN" w:bidi="ar-SA"/>
        </w:rPr>
        <w:t>咨询我区疫情防控政策。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 xml:space="preserve">             防城</w:t>
      </w:r>
      <w:r>
        <w:rPr>
          <w:rFonts w:hint="eastAsia" w:ascii="Times New Roman" w:hAnsi="Times New Roman" w:eastAsia="仿宋_GB2312" w:cs="仿宋_GB2312"/>
          <w:color w:val="auto"/>
          <w:sz w:val="32"/>
          <w:szCs w:val="32"/>
          <w:lang w:val="en-US" w:eastAsia="zh-CN"/>
        </w:rPr>
        <w:t>港市港口区人力资源和社会保障局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2022年7月21日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zgxNTQwNjI1ZGEwYmVhZmRlZTZjMGYwYTUyOGMifQ=="/>
  </w:docVars>
  <w:rsids>
    <w:rsidRoot w:val="00000000"/>
    <w:rsid w:val="004A3242"/>
    <w:rsid w:val="00FC3771"/>
    <w:rsid w:val="021E4D3A"/>
    <w:rsid w:val="032557DD"/>
    <w:rsid w:val="0348159A"/>
    <w:rsid w:val="045667EA"/>
    <w:rsid w:val="05222068"/>
    <w:rsid w:val="08606BEC"/>
    <w:rsid w:val="0DC43F13"/>
    <w:rsid w:val="1211097D"/>
    <w:rsid w:val="13E609E1"/>
    <w:rsid w:val="14CD4ED1"/>
    <w:rsid w:val="14DE42C8"/>
    <w:rsid w:val="198741C4"/>
    <w:rsid w:val="1A8D0F83"/>
    <w:rsid w:val="1E7A0765"/>
    <w:rsid w:val="218D059E"/>
    <w:rsid w:val="24697E88"/>
    <w:rsid w:val="26A83F7A"/>
    <w:rsid w:val="2C473836"/>
    <w:rsid w:val="344B64B8"/>
    <w:rsid w:val="373D6C81"/>
    <w:rsid w:val="39D03EE0"/>
    <w:rsid w:val="3BBC163B"/>
    <w:rsid w:val="3FC97C98"/>
    <w:rsid w:val="48415953"/>
    <w:rsid w:val="4C2C46C8"/>
    <w:rsid w:val="4C3C0B3D"/>
    <w:rsid w:val="504B4110"/>
    <w:rsid w:val="505727A3"/>
    <w:rsid w:val="59F12E36"/>
    <w:rsid w:val="5C2A7DE1"/>
    <w:rsid w:val="5D3D4304"/>
    <w:rsid w:val="618B6731"/>
    <w:rsid w:val="626C4AE3"/>
    <w:rsid w:val="62FC0939"/>
    <w:rsid w:val="635C1908"/>
    <w:rsid w:val="64EC658A"/>
    <w:rsid w:val="65D24B51"/>
    <w:rsid w:val="68F07CE4"/>
    <w:rsid w:val="6A8942E7"/>
    <w:rsid w:val="6CB83D28"/>
    <w:rsid w:val="6D1C16B0"/>
    <w:rsid w:val="6E300AA5"/>
    <w:rsid w:val="772002F7"/>
    <w:rsid w:val="7844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1502</Words>
  <Characters>1538</Characters>
  <Lines>0</Lines>
  <Paragraphs>0</Paragraphs>
  <TotalTime>23</TotalTime>
  <ScaleCrop>false</ScaleCrop>
  <LinksUpToDate>false</LinksUpToDate>
  <CharactersWithSpaces>1581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2022-04-24T08:48:00Z</dcterms:created>
  <dc:creator>Administrator</dc:creator>
  <cp:lastModifiedBy>Administrator</cp:lastModifiedBy>
  <cp:lastPrinted>2022-07-04T02:26:00Z</cp:lastPrinted>
  <dcterms:modified xsi:type="dcterms:W3CDTF">2022-07-21T02:19:27Z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0CE21BC26B7D4FDA89BB27CCFB91113F</vt:lpwstr>
  </property>
</Properties>
</file>